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34515EA8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Plano de Trabalho contendo o cronograma detalhado e sistematizado, que definirá as atividades, seus responsáveis, equipe envolvida, cronograma físico-financeiro, prazos e insumos necessários, em formato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08FE75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102D0FD4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4A1A61">
              <w:rPr>
                <w:rFonts w:ascii="Arial" w:hAnsi="Arial" w:cs="Arial"/>
                <w:sz w:val="20"/>
                <w:szCs w:val="20"/>
              </w:rPr>
              <w:t>Diagnóstico preliminar do socioeconômico, cadeias produtivas, zoneamento, regras de uso, programas de gestão, atualização dos dados fundiários e plano de proteção em forma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16451AC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0EB645D4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Relatório da Oficina de Planejamento Participativo (OPP) em versão digital, contendo informações revisadas e atualizadas sobre o Diagnóstico socioeconômico, zoneamento, regras de uso, fundiário, os programas de gestão e plano de proteção da RDS do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 Rio Amapá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, contendo as informações geográficas na plataforma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ArcInfo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operacionalizável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em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ArcView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 disponibilizado para a SEMA-AM.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718110B3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Relatório de apresentação de revisão e atualização do Plano de Gestão no conselho deliberativo da RDS do 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Rio Amapá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em versão digital e impresso a ser disponibilizado aos conselheiros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001C69D" w:rsidR="00B72B4C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08B65607" w:rsidR="00DB13D6" w:rsidRPr="0010776B" w:rsidRDefault="00DB13D6" w:rsidP="004A1A61">
            <w:pPr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5: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Versão final da primeira revisão do Plano de Gestão da RDS do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 Rio Amapá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, bem como uma versão resumida ilustrada, acessível à comunidade do referido Plano de Gestão, em formato digital aberta e impressa; com duas cópias para SEMA/AM, e uma via digital para o FUNBIO (e-mail e pen drive); e entrega das bases cartográficas digitais no formato </w:t>
            </w:r>
            <w:proofErr w:type="spellStart"/>
            <w:r w:rsidR="004A1A61" w:rsidRPr="00B32DE2">
              <w:rPr>
                <w:rFonts w:ascii="Arial" w:hAnsi="Arial" w:cs="Arial"/>
                <w:i/>
                <w:sz w:val="20"/>
                <w:szCs w:val="20"/>
              </w:rPr>
              <w:t>Shapefile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6EA014DE" w:rsidR="00DB13D6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1A61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2eb10c7-7c04-413d-98c5-00dad9ac1a9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134AA-B926-48A9-BA82-A6E5E0DB1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80744B-7E66-4416-B959-F81FDE0D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31</cp:revision>
  <cp:lastPrinted>2010-12-07T21:35:00Z</cp:lastPrinted>
  <dcterms:created xsi:type="dcterms:W3CDTF">2020-01-14T18:11:00Z</dcterms:created>
  <dcterms:modified xsi:type="dcterms:W3CDTF">2026-01-02T16:37:00Z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